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A" w:rsidRDefault="00EA0054" w:rsidP="00EA0054">
      <w:pPr>
        <w:pStyle w:val="Heading1"/>
      </w:pPr>
      <w:r>
        <w:t>Chapter 16 Cognition and Stress</w:t>
      </w:r>
    </w:p>
    <w:p w:rsidR="00C6565A" w:rsidRDefault="00A162CE" w:rsidP="00BC773B">
      <w:pPr>
        <w:spacing w:line="480" w:lineRule="auto"/>
      </w:pPr>
      <w:r>
        <w:t>M.G. Calvo</w:t>
      </w:r>
      <w:r w:rsidR="00C6565A">
        <w:t xml:space="preserve"> </w:t>
      </w:r>
      <w:r>
        <w:t>and A. Gutiérrez-</w:t>
      </w:r>
      <w:proofErr w:type="spellStart"/>
      <w:r>
        <w:t>García</w:t>
      </w:r>
      <w:proofErr w:type="spellEnd"/>
      <w:r>
        <w:t xml:space="preserve"> </w:t>
      </w:r>
    </w:p>
    <w:p w:rsidR="00EA0054" w:rsidRDefault="00A162CE" w:rsidP="00BC773B">
      <w:pPr>
        <w:spacing w:line="480" w:lineRule="auto"/>
      </w:pPr>
      <w:r>
        <w:t>University of La Laguna, Tenerife, Spain</w:t>
      </w:r>
    </w:p>
    <w:p w:rsidR="00C6565A" w:rsidRDefault="00EA0054" w:rsidP="00EA0054">
      <w:pPr>
        <w:pStyle w:val="Heading1"/>
      </w:pPr>
      <w:bookmarkStart w:id="0" w:name="Biblio00025701181"/>
      <w:bookmarkStart w:id="1" w:name="crlink_0002570118_bi0010"/>
      <w:bookmarkStart w:id="2" w:name="_GoBack"/>
      <w:bookmarkEnd w:id="0"/>
      <w:bookmarkEnd w:id="1"/>
      <w:bookmarkEnd w:id="2"/>
      <w:r>
        <w:t>References</w:t>
      </w:r>
    </w:p>
    <w:p w:rsidR="00C6565A" w:rsidRDefault="00C6565A" w:rsidP="00EA0054">
      <w:bookmarkStart w:id="3" w:name="crlink_0002570118_bb0010"/>
      <w:bookmarkEnd w:id="3"/>
      <w:proofErr w:type="gramStart"/>
      <w:r>
        <w:t>1.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"rfLink1rf0010" </w:instrText>
      </w:r>
      <w:r w:rsidR="00DE115C">
        <w:fldChar w:fldCharType="separate"/>
      </w:r>
      <w:r>
        <w:rPr>
          <w:rStyle w:val="Hyperlink"/>
        </w:rPr>
        <w:t xml:space="preserve">Carver CS. Coping.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RJ, Baum A,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Handbook of Stress Science: Biology, Psychology, and Health</w:t>
      </w:r>
      <w:r>
        <w:rPr>
          <w:rStyle w:val="Hyperlink"/>
        </w:rPr>
        <w:t>. New York, NY: Springer; 2011:195–208.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4" w:name="crlink_0002570118_bb0015"/>
      <w:bookmarkEnd w:id="4"/>
      <w:proofErr w:type="gramStart"/>
      <w:r>
        <w:t>2.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"rfLink2rf0015" </w:instrText>
      </w:r>
      <w:r w:rsidR="00DE115C">
        <w:fldChar w:fldCharType="separate"/>
      </w:r>
      <w:r>
        <w:rPr>
          <w:rStyle w:val="Hyperlink"/>
        </w:rPr>
        <w:t xml:space="preserve">Smith CA, Kirby LD. </w:t>
      </w:r>
      <w:proofErr w:type="gramStart"/>
      <w:r>
        <w:rPr>
          <w:rStyle w:val="Hyperlink"/>
        </w:rPr>
        <w:t>The role of appraisal and emotion in coping and adaptation.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RJ, Baum A,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Handbook of Stress Science: Biology, Psychology, and Health</w:t>
      </w:r>
      <w:r>
        <w:rPr>
          <w:rStyle w:val="Hyperlink"/>
        </w:rPr>
        <w:t>. New York, NY: Springer; 2011:221–229.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5" w:name="crlink_0002570118_bb0020"/>
      <w:bookmarkEnd w:id="5"/>
      <w:proofErr w:type="gramStart"/>
      <w:r>
        <w:t>3.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"rfLink3rf0020" </w:instrText>
      </w:r>
      <w:r w:rsidR="00DE115C">
        <w:fldChar w:fldCharType="separate"/>
      </w:r>
      <w:r>
        <w:rPr>
          <w:rStyle w:val="Hyperlink"/>
        </w:rPr>
        <w:t xml:space="preserve">Lazarus RS,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Appraisal, and Coping. </w:t>
      </w:r>
      <w:r>
        <w:rPr>
          <w:rStyle w:val="Hyperlink"/>
        </w:rPr>
        <w:t>New York, NY: Springer; 1984.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6" w:name="crlink_0002570118_bb0025"/>
      <w:bookmarkEnd w:id="6"/>
      <w:proofErr w:type="gramStart"/>
      <w:r>
        <w:t>4.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"rfLink4rf0025" </w:instrText>
      </w:r>
      <w:r w:rsidR="00DE115C">
        <w:fldChar w:fldCharType="separate"/>
      </w:r>
      <w:r>
        <w:rPr>
          <w:rStyle w:val="Hyperlink"/>
        </w:rPr>
        <w:t xml:space="preserve">Lazarus RS. </w:t>
      </w:r>
      <w:proofErr w:type="gramStart"/>
      <w:r>
        <w:rPr>
          <w:rStyle w:val="Hyperlink"/>
        </w:rPr>
        <w:t>Vexing research problems inherent in cognitive-mediational theories of emotion and some solutions.</w:t>
      </w:r>
      <w:proofErr w:type="gram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Inq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;3:183</w:t>
      </w:r>
      <w:proofErr w:type="gramEnd"/>
      <w:r>
        <w:rPr>
          <w:rStyle w:val="Hyperlink"/>
        </w:rPr>
        <w:t>–196.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7" w:name="crlink_0002570118_bb0030"/>
      <w:bookmarkEnd w:id="7"/>
      <w:proofErr w:type="gramStart"/>
      <w:r>
        <w:t>5.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"rfLink5rf0030" </w:instrText>
      </w:r>
      <w:r w:rsidR="00DE115C">
        <w:fldChar w:fldCharType="separate"/>
      </w:r>
      <w:r>
        <w:rPr>
          <w:rStyle w:val="Hyperlink"/>
        </w:rPr>
        <w:t xml:space="preserve">Koolhaas JM, </w:t>
      </w:r>
      <w:proofErr w:type="spellStart"/>
      <w:r>
        <w:rPr>
          <w:rStyle w:val="Hyperlink"/>
        </w:rPr>
        <w:t>Bartolomucci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Buwalda</w:t>
      </w:r>
      <w:proofErr w:type="spellEnd"/>
      <w:r>
        <w:rPr>
          <w:rStyle w:val="Hyperlink"/>
        </w:rPr>
        <w:t xml:space="preserve"> B, et al. Stress revisited: a critical evaluation of the stress concept.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;35:1291</w:t>
      </w:r>
      <w:proofErr w:type="gramEnd"/>
      <w:r>
        <w:rPr>
          <w:rStyle w:val="Hyperlink"/>
        </w:rPr>
        <w:t>–1301.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8" w:name="crlink_0002570118_bb0035"/>
      <w:bookmarkEnd w:id="8"/>
      <w:proofErr w:type="gramStart"/>
      <w:r>
        <w:t>6.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"rfLink6rf0035" </w:instrText>
      </w:r>
      <w:r w:rsidR="00DE115C">
        <w:fldChar w:fldCharType="separate"/>
      </w:r>
      <w:r>
        <w:rPr>
          <w:rStyle w:val="Hyperlink"/>
        </w:rPr>
        <w:t xml:space="preserve">Armstrong T, </w:t>
      </w:r>
      <w:proofErr w:type="spellStart"/>
      <w:r>
        <w:rPr>
          <w:rStyle w:val="Hyperlink"/>
        </w:rPr>
        <w:t>Olatunji</w:t>
      </w:r>
      <w:proofErr w:type="spellEnd"/>
      <w:r>
        <w:rPr>
          <w:rStyle w:val="Hyperlink"/>
        </w:rPr>
        <w:t xml:space="preserve"> BO. Eye tracking of attention in the affective disorders: a meta-analytic review and synthesis.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;32:704</w:t>
      </w:r>
      <w:proofErr w:type="gramEnd"/>
      <w:r>
        <w:rPr>
          <w:rStyle w:val="Hyperlink"/>
        </w:rPr>
        <w:t>–723.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9" w:name="crlink_0002570118_bb0040"/>
      <w:bookmarkEnd w:id="9"/>
      <w:proofErr w:type="gramStart"/>
      <w:r>
        <w:t>7.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"rfLink7rf0040" </w:instrText>
      </w:r>
      <w:r w:rsidR="00DE115C">
        <w:fldChar w:fldCharType="separate"/>
      </w:r>
      <w:r>
        <w:rPr>
          <w:rStyle w:val="Hyperlink"/>
        </w:rPr>
        <w:t xml:space="preserve">Bar-Haim Y, </w:t>
      </w:r>
      <w:proofErr w:type="spellStart"/>
      <w:r>
        <w:rPr>
          <w:rStyle w:val="Hyperlink"/>
        </w:rPr>
        <w:t>Lamy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Pergamin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Bakermans-Kranenburg</w:t>
      </w:r>
      <w:proofErr w:type="spellEnd"/>
      <w:r>
        <w:rPr>
          <w:rStyle w:val="Hyperlink"/>
        </w:rPr>
        <w:t xml:space="preserve"> MJ, van </w:t>
      </w:r>
      <w:proofErr w:type="spellStart"/>
      <w:r>
        <w:rPr>
          <w:rStyle w:val="Hyperlink"/>
        </w:rPr>
        <w:t>IJzendoorn</w:t>
      </w:r>
      <w:proofErr w:type="spellEnd"/>
      <w:r>
        <w:rPr>
          <w:rStyle w:val="Hyperlink"/>
        </w:rPr>
        <w:t xml:space="preserve"> MH. Threat-related attentional bias in anxious and non-anxious individuals: a meta-analytic study.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;133:1</w:t>
      </w:r>
      <w:proofErr w:type="gramEnd"/>
      <w:r>
        <w:rPr>
          <w:rStyle w:val="Hyperlink"/>
        </w:rPr>
        <w:t>–24.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0" w:name="crlink_0002570118_bb0045"/>
      <w:bookmarkEnd w:id="10"/>
      <w:proofErr w:type="gramStart"/>
      <w:r>
        <w:t>8.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"rfLink8rf0045" </w:instrText>
      </w:r>
      <w:r w:rsidR="00DE115C">
        <w:fldChar w:fldCharType="separate"/>
      </w:r>
      <w:r>
        <w:rPr>
          <w:rStyle w:val="Hyperlink"/>
        </w:rPr>
        <w:t xml:space="preserve">Blanchette I, Richards A. The influence of </w:t>
      </w:r>
      <w:proofErr w:type="spellStart"/>
      <w:r>
        <w:rPr>
          <w:rStyle w:val="Hyperlink"/>
        </w:rPr>
        <w:t>affect</w:t>
      </w:r>
      <w:proofErr w:type="spellEnd"/>
      <w:r>
        <w:rPr>
          <w:rStyle w:val="Hyperlink"/>
        </w:rPr>
        <w:t xml:space="preserve"> on higher-level cognition: a review of research on interpretation, judgment, decision making, and reasoning.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Emot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;24:561</w:t>
      </w:r>
      <w:proofErr w:type="gramEnd"/>
      <w:r>
        <w:rPr>
          <w:rStyle w:val="Hyperlink"/>
        </w:rPr>
        <w:t>–595.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1" w:name="crlink_0002570118_bb0050"/>
      <w:bookmarkEnd w:id="11"/>
      <w:proofErr w:type="gramStart"/>
      <w:r>
        <w:t>9.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"rfLink9rf0050" </w:instrText>
      </w:r>
      <w:r w:rsidR="00DE115C">
        <w:fldChar w:fldCharType="separate"/>
      </w:r>
      <w:r>
        <w:rPr>
          <w:rStyle w:val="Hyperlink"/>
        </w:rPr>
        <w:t xml:space="preserve">Cisler JM, </w:t>
      </w:r>
      <w:proofErr w:type="spellStart"/>
      <w:r>
        <w:rPr>
          <w:rStyle w:val="Hyperlink"/>
        </w:rPr>
        <w:t>Koster</w:t>
      </w:r>
      <w:proofErr w:type="spellEnd"/>
      <w:r>
        <w:rPr>
          <w:rStyle w:val="Hyperlink"/>
        </w:rPr>
        <w:t xml:space="preserve"> EHW. Mechanisms of attentional biases towards threat in anxiety disorders: an integrative review.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;30:203</w:t>
      </w:r>
      <w:proofErr w:type="gramEnd"/>
      <w:r>
        <w:rPr>
          <w:rStyle w:val="Hyperlink"/>
        </w:rPr>
        <w:t>–216.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2" w:name="crlink_0002570118_bb0055"/>
      <w:bookmarkEnd w:id="12"/>
      <w:r>
        <w:t>10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"rfLink10rf0055" </w:instrText>
      </w:r>
      <w:r w:rsidR="00DE115C">
        <w:fldChar w:fldCharType="separate"/>
      </w:r>
      <w:r>
        <w:rPr>
          <w:rStyle w:val="Hyperlink"/>
        </w:rPr>
        <w:t xml:space="preserve">Eysenck MW, </w:t>
      </w:r>
      <w:proofErr w:type="spellStart"/>
      <w:r>
        <w:rPr>
          <w:rStyle w:val="Hyperlink"/>
        </w:rPr>
        <w:t>Derakshan</w:t>
      </w:r>
      <w:proofErr w:type="spellEnd"/>
      <w:r>
        <w:rPr>
          <w:rStyle w:val="Hyperlink"/>
        </w:rPr>
        <w:t xml:space="preserve"> N, Santos R, Calvo MG. Anxiety and cognitive performance: attentional control theory.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;7:336</w:t>
      </w:r>
      <w:proofErr w:type="gramEnd"/>
      <w:r>
        <w:rPr>
          <w:rStyle w:val="Hyperlink"/>
        </w:rPr>
        <w:t>–353.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3" w:name="crlink_0002570118_bb0060"/>
      <w:bookmarkEnd w:id="13"/>
      <w:r>
        <w:t>11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"rfLink11rf0060" </w:instrText>
      </w:r>
      <w:r w:rsidR="00DE115C">
        <w:fldChar w:fldCharType="separate"/>
      </w:r>
      <w:r>
        <w:rPr>
          <w:rStyle w:val="Hyperlink"/>
        </w:rPr>
        <w:t xml:space="preserve">Ouimet AJ, </w:t>
      </w:r>
      <w:proofErr w:type="spellStart"/>
      <w:r>
        <w:rPr>
          <w:rStyle w:val="Hyperlink"/>
        </w:rPr>
        <w:t>Gawronsky</w:t>
      </w:r>
      <w:proofErr w:type="spellEnd"/>
      <w:r>
        <w:rPr>
          <w:rStyle w:val="Hyperlink"/>
        </w:rPr>
        <w:t xml:space="preserve"> B, </w:t>
      </w:r>
      <w:proofErr w:type="spellStart"/>
      <w:r>
        <w:rPr>
          <w:rStyle w:val="Hyperlink"/>
        </w:rPr>
        <w:t>Dozois</w:t>
      </w:r>
      <w:proofErr w:type="spellEnd"/>
      <w:r>
        <w:rPr>
          <w:rStyle w:val="Hyperlink"/>
        </w:rPr>
        <w:t xml:space="preserve"> DJA. Cognitive vulnerability to anxiety: a review and integrative model.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;29:459</w:t>
      </w:r>
      <w:proofErr w:type="gramEnd"/>
      <w:r>
        <w:rPr>
          <w:rStyle w:val="Hyperlink"/>
        </w:rPr>
        <w:t>–470.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4" w:name="crlink_0002570118_bb0065"/>
      <w:bookmarkEnd w:id="14"/>
      <w:r>
        <w:t>12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"rfLink12rf0065" </w:instrText>
      </w:r>
      <w:r w:rsidR="00DE115C">
        <w:fldChar w:fldCharType="separate"/>
      </w:r>
      <w:r>
        <w:rPr>
          <w:rStyle w:val="Hyperlink"/>
        </w:rPr>
        <w:t xml:space="preserve">Bishop SJ. Neurocognitive mechanisms of anxiety: an integrative account.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;11:307</w:t>
      </w:r>
      <w:proofErr w:type="gramEnd"/>
      <w:r>
        <w:rPr>
          <w:rStyle w:val="Hyperlink"/>
        </w:rPr>
        <w:t>–316.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5" w:name="crlink_0002570118_bb0070"/>
      <w:bookmarkEnd w:id="15"/>
      <w:r>
        <w:t>13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"rfLink13rf0070" </w:instrText>
      </w:r>
      <w:r w:rsidR="00DE115C">
        <w:fldChar w:fldCharType="separate"/>
      </w:r>
      <w:r>
        <w:rPr>
          <w:rStyle w:val="Hyperlink"/>
        </w:rPr>
        <w:t xml:space="preserve">Bishop SJ. </w:t>
      </w:r>
      <w:proofErr w:type="gramStart"/>
      <w:r>
        <w:rPr>
          <w:rStyle w:val="Hyperlink"/>
        </w:rPr>
        <w:t>Trait anxiety and impoverished prefrontal control of attention.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;12:92</w:t>
      </w:r>
      <w:proofErr w:type="gramEnd"/>
      <w:r>
        <w:rPr>
          <w:rStyle w:val="Hyperlink"/>
        </w:rPr>
        <w:t>–98.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6" w:name="crlink_0002570118_bb0075"/>
      <w:bookmarkEnd w:id="16"/>
      <w:r>
        <w:t>14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"rfLink14rf0075" </w:instrText>
      </w:r>
      <w:r w:rsidR="00DE115C">
        <w:fldChar w:fldCharType="separate"/>
      </w:r>
      <w:r>
        <w:rPr>
          <w:rStyle w:val="Hyperlink"/>
        </w:rPr>
        <w:t xml:space="preserve">Hofmann SG, </w:t>
      </w:r>
      <w:proofErr w:type="spellStart"/>
      <w:r>
        <w:rPr>
          <w:rStyle w:val="Hyperlink"/>
        </w:rPr>
        <w:t>Ellard</w:t>
      </w:r>
      <w:proofErr w:type="spellEnd"/>
      <w:r>
        <w:rPr>
          <w:rStyle w:val="Hyperlink"/>
        </w:rPr>
        <w:t xml:space="preserve"> KK, </w:t>
      </w:r>
      <w:proofErr w:type="spellStart"/>
      <w:r>
        <w:rPr>
          <w:rStyle w:val="Hyperlink"/>
        </w:rPr>
        <w:t>Siegle</w:t>
      </w:r>
      <w:proofErr w:type="spellEnd"/>
      <w:r>
        <w:rPr>
          <w:rStyle w:val="Hyperlink"/>
        </w:rPr>
        <w:t xml:space="preserve"> GJ. Neurobiological correlates of cognitions in fear and anxiety: a cognitive-neurobiological information-processing model.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Emot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;26:282</w:t>
      </w:r>
      <w:proofErr w:type="gramEnd"/>
      <w:r>
        <w:rPr>
          <w:rStyle w:val="Hyperlink"/>
        </w:rPr>
        <w:t>–299.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7" w:name="crlink_0002570118_bb0080"/>
      <w:bookmarkEnd w:id="17"/>
      <w:r>
        <w:t>15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"rfLink15rf0080" </w:instrText>
      </w:r>
      <w:r w:rsidR="00DE115C">
        <w:fldChar w:fldCharType="separate"/>
      </w:r>
      <w:r>
        <w:rPr>
          <w:rStyle w:val="Hyperlink"/>
        </w:rPr>
        <w:t xml:space="preserve">Marin MF, </w:t>
      </w:r>
      <w:proofErr w:type="spellStart"/>
      <w:r>
        <w:rPr>
          <w:rStyle w:val="Hyperlink"/>
        </w:rPr>
        <w:t>Lupien</w:t>
      </w:r>
      <w:proofErr w:type="spellEnd"/>
      <w:r>
        <w:rPr>
          <w:rStyle w:val="Hyperlink"/>
        </w:rPr>
        <w:t xml:space="preserve"> SJ. Stress and glucocorticoid effects on learning and memory: human studies. In: Conrad CD, ed.</w:t>
      </w:r>
      <w:r>
        <w:rPr>
          <w:rStyle w:val="Hyperlink"/>
          <w:i/>
          <w:iCs/>
        </w:rPr>
        <w:t xml:space="preserve"> Handbook of Stress: Neuropsychological Effects on the Brain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Wiley-Blackwell; 2011:248–265.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8" w:name="crlink_0002570118_bb0085"/>
      <w:bookmarkEnd w:id="18"/>
      <w:r>
        <w:t>16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"rfLink16rf0085" </w:instrText>
      </w:r>
      <w:r w:rsidR="00DE115C">
        <w:fldChar w:fldCharType="separate"/>
      </w:r>
      <w:r>
        <w:rPr>
          <w:rStyle w:val="Hyperlink"/>
        </w:rPr>
        <w:t xml:space="preserve">Sandi C. Stress and cognition. </w:t>
      </w:r>
      <w:r>
        <w:rPr>
          <w:rStyle w:val="Hyperlink"/>
          <w:i/>
          <w:iCs/>
        </w:rPr>
        <w:t xml:space="preserve">Wiley </w:t>
      </w:r>
      <w:proofErr w:type="spellStart"/>
      <w:r>
        <w:rPr>
          <w:rStyle w:val="Hyperlink"/>
          <w:i/>
          <w:iCs/>
        </w:rPr>
        <w:t>Interdiscip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;4:245</w:t>
      </w:r>
      <w:proofErr w:type="gramEnd"/>
      <w:r>
        <w:rPr>
          <w:rStyle w:val="Hyperlink"/>
        </w:rPr>
        <w:t>–261.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19" w:name="crlink_0002570118_bb0090"/>
      <w:bookmarkEnd w:id="19"/>
      <w:r>
        <w:t>17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"rfLink17rf0090" </w:instrText>
      </w:r>
      <w:r w:rsidR="00DE115C">
        <w:fldChar w:fldCharType="separate"/>
      </w:r>
      <w:r>
        <w:rPr>
          <w:rStyle w:val="Hyperlink"/>
        </w:rPr>
        <w:t xml:space="preserve">Schwabe L,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Roozendaal</w:t>
      </w:r>
      <w:proofErr w:type="spellEnd"/>
      <w:r>
        <w:rPr>
          <w:rStyle w:val="Hyperlink"/>
        </w:rPr>
        <w:t xml:space="preserve"> B, Wolf OT,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MS. Stress effects on memory: an update and integration.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;36:1740</w:t>
      </w:r>
      <w:proofErr w:type="gramEnd"/>
      <w:r>
        <w:rPr>
          <w:rStyle w:val="Hyperlink"/>
        </w:rPr>
        <w:t>–1749.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0" w:name="crlink_0002570118_bb0095"/>
      <w:bookmarkEnd w:id="20"/>
      <w:r>
        <w:lastRenderedPageBreak/>
        <w:t>18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"rfLink18rf0095" </w:instrText>
      </w:r>
      <w:r w:rsidR="00DE115C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Stegeren</w:t>
      </w:r>
      <w:proofErr w:type="spellEnd"/>
      <w:r>
        <w:rPr>
          <w:rStyle w:val="Hyperlink"/>
        </w:rPr>
        <w:t xml:space="preserve"> AH. Imaging stress effects on memory: a review of neuroimaging studies. </w:t>
      </w:r>
      <w:r>
        <w:rPr>
          <w:rStyle w:val="Hyperlink"/>
          <w:i/>
          <w:iCs/>
        </w:rPr>
        <w:t xml:space="preserve">La Rev Can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;64:16</w:t>
      </w:r>
      <w:proofErr w:type="gramEnd"/>
      <w:r>
        <w:rPr>
          <w:rStyle w:val="Hyperlink"/>
        </w:rPr>
        <w:t>–27.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1" w:name="crlink_0002570118_bb0100"/>
      <w:bookmarkEnd w:id="21"/>
      <w:r>
        <w:t>19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"rfLink19rf0100" </w:instrText>
      </w:r>
      <w:r w:rsidR="00DE115C">
        <w:fldChar w:fldCharType="separate"/>
      </w:r>
      <w:r>
        <w:rPr>
          <w:rStyle w:val="Hyperlink"/>
        </w:rPr>
        <w:t xml:space="preserve">Payne JD, Jackson ED, Ryan L, </w:t>
      </w:r>
      <w:proofErr w:type="spellStart"/>
      <w:r>
        <w:rPr>
          <w:rStyle w:val="Hyperlink"/>
        </w:rPr>
        <w:t>Hoscheidt</w:t>
      </w:r>
      <w:proofErr w:type="spellEnd"/>
      <w:r>
        <w:rPr>
          <w:rStyle w:val="Hyperlink"/>
        </w:rPr>
        <w:t xml:space="preserve"> S, Jacobs JW, </w:t>
      </w:r>
      <w:proofErr w:type="spellStart"/>
      <w:r>
        <w:rPr>
          <w:rStyle w:val="Hyperlink"/>
        </w:rPr>
        <w:t>Nadel</w:t>
      </w:r>
      <w:proofErr w:type="spellEnd"/>
      <w:r>
        <w:rPr>
          <w:rStyle w:val="Hyperlink"/>
        </w:rPr>
        <w:t xml:space="preserve"> L. </w:t>
      </w:r>
      <w:proofErr w:type="gramStart"/>
      <w:r>
        <w:rPr>
          <w:rStyle w:val="Hyperlink"/>
        </w:rPr>
        <w:t>The impact of stress on neutral and emotional aspects of episodic memory.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Memory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;14:1</w:t>
      </w:r>
      <w:proofErr w:type="gramEnd"/>
      <w:r>
        <w:rPr>
          <w:rStyle w:val="Hyperlink"/>
        </w:rPr>
        <w:t>–16.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2" w:name="crlink_0002570118_bb0105"/>
      <w:bookmarkEnd w:id="22"/>
      <w:r>
        <w:t>20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"rfLink20rf0105" </w:instrText>
      </w:r>
      <w:r w:rsidR="00DE115C">
        <w:fldChar w:fldCharType="separate"/>
      </w:r>
      <w:r>
        <w:rPr>
          <w:rStyle w:val="Hyperlink"/>
        </w:rPr>
        <w:t xml:space="preserve">Schwabe L, </w:t>
      </w:r>
      <w:proofErr w:type="spellStart"/>
      <w:r>
        <w:rPr>
          <w:rStyle w:val="Hyperlink"/>
        </w:rPr>
        <w:t>Bohringer</w:t>
      </w:r>
      <w:proofErr w:type="spellEnd"/>
      <w:r>
        <w:rPr>
          <w:rStyle w:val="Hyperlink"/>
        </w:rPr>
        <w:t xml:space="preserve"> A, Chatterjee M, </w:t>
      </w:r>
      <w:proofErr w:type="spellStart"/>
      <w:r>
        <w:rPr>
          <w:rStyle w:val="Hyperlink"/>
        </w:rPr>
        <w:t>Schachinger</w:t>
      </w:r>
      <w:proofErr w:type="spellEnd"/>
      <w:r>
        <w:rPr>
          <w:rStyle w:val="Hyperlink"/>
        </w:rPr>
        <w:t xml:space="preserve"> H. Effects of pre-learning stress on memory for neutral, positive and negative words: different roles of cortisol and autonomic arousal.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;90:44</w:t>
      </w:r>
      <w:proofErr w:type="gramEnd"/>
      <w:r>
        <w:rPr>
          <w:rStyle w:val="Hyperlink"/>
        </w:rPr>
        <w:t>–53.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3" w:name="crlink_0002570118_bb0110"/>
      <w:bookmarkEnd w:id="23"/>
      <w:r>
        <w:t>21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"rfLink21rf0110" </w:instrText>
      </w:r>
      <w:r w:rsidR="00DE115C">
        <w:fldChar w:fldCharType="separate"/>
      </w:r>
      <w:r>
        <w:rPr>
          <w:rStyle w:val="Hyperlink"/>
        </w:rPr>
        <w:t xml:space="preserve">Buchanan TW, </w:t>
      </w:r>
      <w:proofErr w:type="spellStart"/>
      <w:r>
        <w:rPr>
          <w:rStyle w:val="Hyperlink"/>
        </w:rPr>
        <w:t>Lovallo</w:t>
      </w:r>
      <w:proofErr w:type="spellEnd"/>
      <w:r>
        <w:rPr>
          <w:rStyle w:val="Hyperlink"/>
        </w:rPr>
        <w:t xml:space="preserve"> WR. </w:t>
      </w:r>
      <w:proofErr w:type="gramStart"/>
      <w:r>
        <w:rPr>
          <w:rStyle w:val="Hyperlink"/>
        </w:rPr>
        <w:t>Enhanced memory for emotional material following stress-level cortisol treatment in humans.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;26:307</w:t>
      </w:r>
      <w:proofErr w:type="gramEnd"/>
      <w:r>
        <w:rPr>
          <w:rStyle w:val="Hyperlink"/>
        </w:rPr>
        <w:t>–317.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4" w:name="crlink_0002570118_bb0115"/>
      <w:bookmarkEnd w:id="24"/>
      <w:r>
        <w:t>22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"rfLink22rf0115" </w:instrText>
      </w:r>
      <w:r w:rsidR="00DE115C">
        <w:fldChar w:fldCharType="separate"/>
      </w:r>
      <w:r>
        <w:rPr>
          <w:rStyle w:val="Hyperlink"/>
        </w:rPr>
        <w:t xml:space="preserve">Smeets T, </w:t>
      </w:r>
      <w:proofErr w:type="spellStart"/>
      <w:r>
        <w:rPr>
          <w:rStyle w:val="Hyperlink"/>
        </w:rPr>
        <w:t>Otgaar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Candel</w:t>
      </w:r>
      <w:proofErr w:type="spellEnd"/>
      <w:r>
        <w:rPr>
          <w:rStyle w:val="Hyperlink"/>
        </w:rPr>
        <w:t xml:space="preserve"> I, Wolf OT. </w:t>
      </w:r>
      <w:proofErr w:type="gramStart"/>
      <w:r>
        <w:rPr>
          <w:rStyle w:val="Hyperlink"/>
        </w:rPr>
        <w:t>True or false?</w:t>
      </w:r>
      <w:proofErr w:type="gramEnd"/>
      <w:r>
        <w:rPr>
          <w:rStyle w:val="Hyperlink"/>
        </w:rPr>
        <w:t xml:space="preserve"> Memory is differentially affected by stress-induced cortisol elevations and sympathetic activity at consolidation and retrieval.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;33:1378</w:t>
      </w:r>
      <w:proofErr w:type="gramEnd"/>
      <w:r>
        <w:rPr>
          <w:rStyle w:val="Hyperlink"/>
        </w:rPr>
        <w:t>–1386.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5" w:name="crlink_0002570118_bb0120"/>
      <w:bookmarkEnd w:id="25"/>
      <w:r>
        <w:t>23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"rfLink23rf0120" </w:instrText>
      </w:r>
      <w:r w:rsidR="00DE115C">
        <w:fldChar w:fldCharType="separate"/>
      </w:r>
      <w:r>
        <w:rPr>
          <w:rStyle w:val="Hyperlink"/>
        </w:rPr>
        <w:t xml:space="preserve">Kuhlmann S, </w:t>
      </w:r>
      <w:proofErr w:type="spellStart"/>
      <w:r>
        <w:rPr>
          <w:rStyle w:val="Hyperlink"/>
        </w:rPr>
        <w:t>Piel</w:t>
      </w:r>
      <w:proofErr w:type="spellEnd"/>
      <w:r>
        <w:rPr>
          <w:rStyle w:val="Hyperlink"/>
        </w:rPr>
        <w:t xml:space="preserve"> M, Wolf OT. </w:t>
      </w:r>
      <w:proofErr w:type="gramStart"/>
      <w:r>
        <w:rPr>
          <w:rStyle w:val="Hyperlink"/>
        </w:rPr>
        <w:t>Impaired memory retrieval after psychosocial stress in healthy young men.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: 2977–2982.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6" w:name="crlink_0002570118_bb0125"/>
      <w:bookmarkEnd w:id="26"/>
      <w:r>
        <w:t>24.</w:t>
      </w:r>
      <w:hyperlink r:id="rId6" w:anchor="rfLink24rf0125" w:history="1">
        <w:r>
          <w:rPr>
            <w:rStyle w:val="Hyperlink"/>
          </w:rPr>
          <w:t xml:space="preserve">Smeets T, Wolf OT, </w:t>
        </w:r>
        <w:proofErr w:type="spellStart"/>
        <w:r>
          <w:rPr>
            <w:rStyle w:val="Hyperlink"/>
          </w:rPr>
          <w:t>Giesbrecht</w:t>
        </w:r>
        <w:proofErr w:type="spellEnd"/>
        <w:r>
          <w:rPr>
            <w:rStyle w:val="Hyperlink"/>
          </w:rPr>
          <w:t xml:space="preserve"> T, </w:t>
        </w:r>
        <w:proofErr w:type="spellStart"/>
        <w:r>
          <w:rPr>
            <w:rStyle w:val="Hyperlink"/>
          </w:rPr>
          <w:t>Sijstermans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Telgen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Joºls</w:t>
        </w:r>
        <w:proofErr w:type="spellEnd"/>
        <w:r>
          <w:rPr>
            <w:rStyle w:val="Hyperlink"/>
          </w:rPr>
          <w:t xml:space="preserve"> M. Stress selectively and lastingly promotes learning of context-related high arousing information.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;34:1152</w:t>
        </w:r>
        <w:proofErr w:type="gramEnd"/>
        <w:r>
          <w:rPr>
            <w:rStyle w:val="Hyperlink"/>
          </w:rPr>
          <w:t>–1161.</w:t>
        </w:r>
      </w:hyperlink>
    </w:p>
    <w:p w:rsidR="00C6565A" w:rsidRDefault="00C6565A" w:rsidP="00EA0054">
      <w:bookmarkStart w:id="27" w:name="crlink_0002570118_bb0130"/>
      <w:bookmarkEnd w:id="27"/>
      <w:r>
        <w:t>25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"rfLink25rf0130" </w:instrText>
      </w:r>
      <w:r w:rsidR="00DE115C">
        <w:fldChar w:fldCharType="separate"/>
      </w:r>
      <w:r>
        <w:rPr>
          <w:rStyle w:val="Hyperlink"/>
        </w:rPr>
        <w:t xml:space="preserve">Schwabe L, Wolf OT. Stress and multiple memory systems: from ‘thinking’ to ‘doing’.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;17:60</w:t>
      </w:r>
      <w:proofErr w:type="gramEnd"/>
      <w:r>
        <w:rPr>
          <w:rStyle w:val="Hyperlink"/>
        </w:rPr>
        <w:t>–68.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8" w:name="crlink_0002570118_bb0135"/>
      <w:bookmarkEnd w:id="28"/>
      <w:r>
        <w:t>26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"rfLink26rf0135" </w:instrText>
      </w:r>
      <w:r w:rsidR="00DE115C">
        <w:fldChar w:fldCharType="separate"/>
      </w:r>
      <w:r>
        <w:rPr>
          <w:rStyle w:val="Hyperlink"/>
        </w:rPr>
        <w:t xml:space="preserve">Schwabe L, Wolf OT,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MS. Memory formation under stress: quantity and quality.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;3:514</w:t>
      </w:r>
      <w:proofErr w:type="gramEnd"/>
      <w:r>
        <w:rPr>
          <w:rStyle w:val="Hyperlink"/>
        </w:rPr>
        <w:t>–591.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29" w:name="crlink_0002570118_bb0140"/>
      <w:bookmarkEnd w:id="29"/>
      <w:r>
        <w:t>27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"rfLink27rf0140" </w:instrText>
      </w:r>
      <w:r w:rsidR="00DE115C">
        <w:fldChar w:fldCharType="separate"/>
      </w:r>
      <w:r>
        <w:rPr>
          <w:rStyle w:val="Hyperlink"/>
        </w:rPr>
        <w:t xml:space="preserve">Beste C, </w:t>
      </w:r>
      <w:proofErr w:type="spellStart"/>
      <w:r>
        <w:rPr>
          <w:rStyle w:val="Hyperlink"/>
        </w:rPr>
        <w:t>Yildiz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Meissnera</w:t>
      </w:r>
      <w:proofErr w:type="spellEnd"/>
      <w:r>
        <w:rPr>
          <w:rStyle w:val="Hyperlink"/>
        </w:rPr>
        <w:t xml:space="preserve"> TW, Wolf OT. Stress improves task processing efficiency in dual-tasks.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;252</w:t>
      </w:r>
      <w:proofErr w:type="gramEnd"/>
      <w:r>
        <w:rPr>
          <w:rStyle w:val="Hyperlink"/>
        </w:rPr>
        <w:t>: 260–265.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0" w:name="crlink_0002570118_bb0145"/>
      <w:bookmarkEnd w:id="30"/>
      <w:r>
        <w:t>28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"rfLink28rf0145" </w:instrText>
      </w:r>
      <w:r w:rsidR="00DE115C">
        <w:fldChar w:fldCharType="separate"/>
      </w:r>
      <w:r>
        <w:rPr>
          <w:rStyle w:val="Hyperlink"/>
        </w:rPr>
        <w:t xml:space="preserve">Pabst S, Brand M, Wolf OT. Stress and decision making: a few minutes make all the difference.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;250:39</w:t>
      </w:r>
      <w:proofErr w:type="gramEnd"/>
      <w:r>
        <w:rPr>
          <w:rStyle w:val="Hyperlink"/>
        </w:rPr>
        <w:t>–45.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1" w:name="crlink_0002570118_bb0150"/>
      <w:bookmarkEnd w:id="31"/>
      <w:r>
        <w:t>29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"rfLink29rf0150" </w:instrText>
      </w:r>
      <w:r w:rsidR="00DE115C">
        <w:fldChar w:fldCharType="separate"/>
      </w:r>
      <w:r>
        <w:rPr>
          <w:rStyle w:val="Hyperlink"/>
        </w:rPr>
        <w:t xml:space="preserve">Arnsten AF. Stress </w:t>
      </w:r>
      <w:proofErr w:type="spellStart"/>
      <w:r>
        <w:rPr>
          <w:rStyle w:val="Hyperlink"/>
        </w:rPr>
        <w:t>signalling</w:t>
      </w:r>
      <w:proofErr w:type="spellEnd"/>
      <w:r>
        <w:rPr>
          <w:rStyle w:val="Hyperlink"/>
        </w:rPr>
        <w:t xml:space="preserve"> pathways that impair prefrontal cortex structure and function.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;10:410</w:t>
      </w:r>
      <w:proofErr w:type="gramEnd"/>
      <w:r>
        <w:rPr>
          <w:rStyle w:val="Hyperlink"/>
        </w:rPr>
        <w:t>–422.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2" w:name="crlink_0002570118_bb0155"/>
      <w:bookmarkEnd w:id="32"/>
      <w:r>
        <w:t>30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"rfLink30rf0155" </w:instrText>
      </w:r>
      <w:r w:rsidR="00DE115C">
        <w:fldChar w:fldCharType="separate"/>
      </w:r>
      <w:r>
        <w:rPr>
          <w:rStyle w:val="Hyperlink"/>
        </w:rPr>
        <w:t xml:space="preserve">Henckens MJ, van </w:t>
      </w:r>
      <w:proofErr w:type="spellStart"/>
      <w:r>
        <w:rPr>
          <w:rStyle w:val="Hyperlink"/>
        </w:rPr>
        <w:t>Wingen</w:t>
      </w:r>
      <w:proofErr w:type="spellEnd"/>
      <w:r>
        <w:rPr>
          <w:rStyle w:val="Hyperlink"/>
        </w:rPr>
        <w:t xml:space="preserve"> GA, </w:t>
      </w:r>
      <w:proofErr w:type="spellStart"/>
      <w:r>
        <w:rPr>
          <w:rStyle w:val="Hyperlink"/>
        </w:rPr>
        <w:t>Joels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FernÆndez</w:t>
      </w:r>
      <w:proofErr w:type="spellEnd"/>
      <w:r>
        <w:rPr>
          <w:rStyle w:val="Hyperlink"/>
        </w:rPr>
        <w:t xml:space="preserve"> G. Time-dependent corticosteroid modulation of prefrontal working memory processing.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;108:5801</w:t>
      </w:r>
      <w:proofErr w:type="gramEnd"/>
      <w:r>
        <w:rPr>
          <w:rStyle w:val="Hyperlink"/>
        </w:rPr>
        <w:t>–5806.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3" w:name="crlink_0002570118_bb0160"/>
      <w:bookmarkEnd w:id="33"/>
      <w:r>
        <w:t>31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"rfLink31rf0160" </w:instrText>
      </w:r>
      <w:r w:rsidR="00DE115C">
        <w:fldChar w:fldCharType="separate"/>
      </w:r>
      <w:r>
        <w:rPr>
          <w:rStyle w:val="Hyperlink"/>
        </w:rPr>
        <w:t xml:space="preserve">Butts KA, Weinberg J, Young AH, Phillips AG. Glucocorticoid receptors in the prefrontal cortex regulate stress- evoked dopamine efflux and aspects of executive function.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;108:18459</w:t>
      </w:r>
      <w:proofErr w:type="gramEnd"/>
      <w:r>
        <w:rPr>
          <w:rStyle w:val="Hyperlink"/>
        </w:rPr>
        <w:t>–18464.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4" w:name="crlink_0002570118_bb0165"/>
      <w:bookmarkEnd w:id="34"/>
      <w:r>
        <w:t>32.</w:t>
      </w:r>
      <w:hyperlink r:id="rId7" w:anchor="rfLink32rf0165" w:history="1">
        <w:r>
          <w:rPr>
            <w:rStyle w:val="Hyperlink"/>
          </w:rPr>
          <w:t xml:space="preserve">Marin MF, Lord C, Andrews J, et al. Chronic stress, cognitive functioning and mental health. </w:t>
        </w:r>
        <w:proofErr w:type="spellStart"/>
        <w:r>
          <w:rPr>
            <w:rStyle w:val="Hyperlink"/>
            <w:i/>
            <w:iCs/>
          </w:rPr>
          <w:t>Neurobiol</w:t>
        </w:r>
        <w:proofErr w:type="spellEnd"/>
        <w:r>
          <w:rPr>
            <w:rStyle w:val="Hyperlink"/>
            <w:i/>
            <w:iCs/>
          </w:rPr>
          <w:t xml:space="preserve"> Learn Mem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;96</w:t>
        </w:r>
        <w:proofErr w:type="gramEnd"/>
        <w:r>
          <w:rPr>
            <w:rStyle w:val="Hyperlink"/>
          </w:rPr>
          <w:t>: 583–595.</w:t>
        </w:r>
      </w:hyperlink>
    </w:p>
    <w:p w:rsidR="00C6565A" w:rsidRDefault="00C6565A" w:rsidP="00EA0054">
      <w:bookmarkStart w:id="35" w:name="crlink_0002570118_bb0170"/>
      <w:bookmarkEnd w:id="35"/>
      <w:r>
        <w:t>33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"rfLink33rf0170" </w:instrText>
      </w:r>
      <w:r w:rsidR="00DE115C">
        <w:fldChar w:fldCharType="separate"/>
      </w:r>
      <w:r>
        <w:rPr>
          <w:rStyle w:val="Hyperlink"/>
        </w:rPr>
        <w:t xml:space="preserve">Pechtel P, </w:t>
      </w:r>
      <w:proofErr w:type="spellStart"/>
      <w:r>
        <w:rPr>
          <w:rStyle w:val="Hyperlink"/>
        </w:rPr>
        <w:t>Pizzagalli</w:t>
      </w:r>
      <w:proofErr w:type="spellEnd"/>
      <w:r>
        <w:rPr>
          <w:rStyle w:val="Hyperlink"/>
        </w:rPr>
        <w:t xml:space="preserve"> DA. Effects of early life stress on cognitive and affective function: an integrated review of human literature. </w:t>
      </w:r>
      <w:proofErr w:type="gramStart"/>
      <w:r>
        <w:rPr>
          <w:rStyle w:val="Hyperlink"/>
          <w:i/>
          <w:iCs/>
        </w:rPr>
        <w:t>Psychopharmacology (</w:t>
      </w:r>
      <w:proofErr w:type="spellStart"/>
      <w:r>
        <w:rPr>
          <w:rStyle w:val="Hyperlink"/>
          <w:i/>
          <w:iCs/>
        </w:rPr>
        <w:t>Berl</w:t>
      </w:r>
      <w:proofErr w:type="spellEnd"/>
      <w:r>
        <w:rPr>
          <w:rStyle w:val="Hyperlink"/>
          <w:i/>
          <w:iCs/>
        </w:rPr>
        <w:t>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;214:55</w:t>
      </w:r>
      <w:proofErr w:type="gramEnd"/>
      <w:r>
        <w:rPr>
          <w:rStyle w:val="Hyperlink"/>
        </w:rPr>
        <w:t>–70.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6" w:name="crlink_0002570118_bb0175"/>
      <w:bookmarkEnd w:id="36"/>
      <w:r>
        <w:t>34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"rfLink34rf0175" </w:instrText>
      </w:r>
      <w:r w:rsidR="00DE115C">
        <w:fldChar w:fldCharType="separate"/>
      </w:r>
      <w:r>
        <w:rPr>
          <w:rStyle w:val="Hyperlink"/>
        </w:rPr>
        <w:t xml:space="preserve">Wolf OT, Buss C. Effect of chronic stress on cognitive function through life. In: Cooper CL, Field J, </w:t>
      </w:r>
      <w:proofErr w:type="spellStart"/>
      <w:r>
        <w:rPr>
          <w:rStyle w:val="Hyperlink"/>
        </w:rPr>
        <w:t>Goswami</w:t>
      </w:r>
      <w:proofErr w:type="spellEnd"/>
      <w:r>
        <w:rPr>
          <w:rStyle w:val="Hyperlink"/>
        </w:rPr>
        <w:t xml:space="preserve"> U, Jenkins R, </w:t>
      </w:r>
      <w:proofErr w:type="spellStart"/>
      <w:r>
        <w:rPr>
          <w:rStyle w:val="Hyperlink"/>
        </w:rPr>
        <w:t>Sahakian</w:t>
      </w:r>
      <w:proofErr w:type="spellEnd"/>
      <w:r>
        <w:rPr>
          <w:rStyle w:val="Hyperlink"/>
        </w:rPr>
        <w:t xml:space="preserve"> BJ, eds. </w:t>
      </w:r>
      <w:r>
        <w:rPr>
          <w:rStyle w:val="Hyperlink"/>
          <w:i/>
          <w:iCs/>
        </w:rPr>
        <w:t>Mental Capital and Wellbeing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Wiley-Blackwell; 2010:233–241.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7" w:name="crlink_0002570118_bb0180"/>
      <w:bookmarkEnd w:id="37"/>
      <w:r>
        <w:t>35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"rfLink35rf0180" </w:instrText>
      </w:r>
      <w:r w:rsidR="00DE115C">
        <w:fldChar w:fldCharType="separate"/>
      </w:r>
      <w:r>
        <w:rPr>
          <w:rStyle w:val="Hyperlink"/>
        </w:rPr>
        <w:t xml:space="preserve">MacQueen G, </w:t>
      </w:r>
      <w:proofErr w:type="spellStart"/>
      <w:r>
        <w:rPr>
          <w:rStyle w:val="Hyperlink"/>
        </w:rPr>
        <w:t>Frodl</w:t>
      </w:r>
      <w:proofErr w:type="spellEnd"/>
      <w:r>
        <w:rPr>
          <w:rStyle w:val="Hyperlink"/>
        </w:rPr>
        <w:t xml:space="preserve"> T. The hippocampus in major depression: evidence for the convergence of the bench and bedside in psychiatric research?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;16:252</w:t>
      </w:r>
      <w:proofErr w:type="gramEnd"/>
      <w:r>
        <w:rPr>
          <w:rStyle w:val="Hyperlink"/>
        </w:rPr>
        <w:t>–264.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8" w:name="crlink_0002570118_bb0185"/>
      <w:bookmarkEnd w:id="38"/>
      <w:r>
        <w:t>36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"rfLink36rf0185" </w:instrText>
      </w:r>
      <w:r w:rsidR="00DE115C">
        <w:fldChar w:fldCharType="separate"/>
      </w:r>
      <w:r>
        <w:rPr>
          <w:rStyle w:val="Hyperlink"/>
        </w:rPr>
        <w:t xml:space="preserve">De Bellis MD, Hooper SR, Spratt EG, Woolley DP. </w:t>
      </w:r>
      <w:proofErr w:type="gramStart"/>
      <w:r>
        <w:rPr>
          <w:rStyle w:val="Hyperlink"/>
        </w:rPr>
        <w:t>Neuropsychological findings in childhood neglect and their relationships to pediatric PTSD.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Neuropsychol</w:t>
      </w:r>
      <w:proofErr w:type="spellEnd"/>
      <w:r>
        <w:rPr>
          <w:rStyle w:val="Hyperlink"/>
          <w:i/>
          <w:iCs/>
        </w:rPr>
        <w:t xml:space="preserve"> Soc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;15:868</w:t>
      </w:r>
      <w:proofErr w:type="gramEnd"/>
      <w:r>
        <w:rPr>
          <w:rStyle w:val="Hyperlink"/>
        </w:rPr>
        <w:t>–878.</w:t>
      </w:r>
      <w:r w:rsidR="00DE115C">
        <w:rPr>
          <w:rStyle w:val="Hyperlink"/>
        </w:rPr>
        <w:fldChar w:fldCharType="end"/>
      </w:r>
    </w:p>
    <w:p w:rsidR="00C6565A" w:rsidRDefault="00C6565A" w:rsidP="00EA0054">
      <w:bookmarkStart w:id="39" w:name="crlink_0002570118_bb0190"/>
      <w:bookmarkEnd w:id="39"/>
      <w:r>
        <w:lastRenderedPageBreak/>
        <w:t>37.</w:t>
      </w:r>
      <w:hyperlink r:id="rId8" w:anchor="rfLink37rf0190" w:history="1">
        <w:r>
          <w:rPr>
            <w:rStyle w:val="Hyperlink"/>
          </w:rPr>
          <w:t xml:space="preserve">Loman MM, </w:t>
        </w:r>
        <w:proofErr w:type="spellStart"/>
        <w:r>
          <w:rPr>
            <w:rStyle w:val="Hyperlink"/>
          </w:rPr>
          <w:t>Wiik</w:t>
        </w:r>
        <w:proofErr w:type="spellEnd"/>
        <w:r>
          <w:rPr>
            <w:rStyle w:val="Hyperlink"/>
          </w:rPr>
          <w:t xml:space="preserve"> KL, </w:t>
        </w:r>
        <w:proofErr w:type="spellStart"/>
        <w:r>
          <w:rPr>
            <w:rStyle w:val="Hyperlink"/>
          </w:rPr>
          <w:t>Frenn</w:t>
        </w:r>
        <w:proofErr w:type="spellEnd"/>
        <w:r>
          <w:rPr>
            <w:rStyle w:val="Hyperlink"/>
          </w:rPr>
          <w:t xml:space="preserve"> KA, </w:t>
        </w:r>
        <w:proofErr w:type="spellStart"/>
        <w:r>
          <w:rPr>
            <w:rStyle w:val="Hyperlink"/>
          </w:rPr>
          <w:t>Pollak</w:t>
        </w:r>
        <w:proofErr w:type="spellEnd"/>
        <w:r>
          <w:rPr>
            <w:rStyle w:val="Hyperlink"/>
          </w:rPr>
          <w:t xml:space="preserve"> SD, Gunnar MR. </w:t>
        </w:r>
        <w:proofErr w:type="spellStart"/>
        <w:r>
          <w:rPr>
            <w:rStyle w:val="Hyperlink"/>
          </w:rPr>
          <w:t>Postinstitutionalized</w:t>
        </w:r>
        <w:proofErr w:type="spellEnd"/>
        <w:r>
          <w:rPr>
            <w:rStyle w:val="Hyperlink"/>
          </w:rPr>
          <w:t xml:space="preserve"> children's development: growth, cognitive, and language outcomes. </w:t>
        </w:r>
        <w:proofErr w:type="gramStart"/>
        <w:r>
          <w:rPr>
            <w:rStyle w:val="Hyperlink"/>
            <w:i/>
            <w:iCs/>
          </w:rPr>
          <w:t xml:space="preserve">J Dev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Pediatr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;30:426</w:t>
        </w:r>
        <w:proofErr w:type="gramEnd"/>
        <w:r>
          <w:rPr>
            <w:rStyle w:val="Hyperlink"/>
          </w:rPr>
          <w:t>–434.</w:t>
        </w:r>
      </w:hyperlink>
    </w:p>
    <w:p w:rsidR="00C6565A" w:rsidRDefault="00C6565A" w:rsidP="00EA0054">
      <w:bookmarkStart w:id="40" w:name="crlink_0002570118_bb0195"/>
      <w:bookmarkEnd w:id="40"/>
      <w:r>
        <w:t>38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"rfLink38rf0195" </w:instrText>
      </w:r>
      <w:r w:rsidR="00DE115C">
        <w:fldChar w:fldCharType="separate"/>
      </w:r>
      <w:r>
        <w:rPr>
          <w:rStyle w:val="Hyperlink"/>
        </w:rPr>
        <w:t xml:space="preserve">Noble KG, </w:t>
      </w:r>
      <w:proofErr w:type="spellStart"/>
      <w:r>
        <w:rPr>
          <w:rStyle w:val="Hyperlink"/>
        </w:rPr>
        <w:t>Tottenham</w:t>
      </w:r>
      <w:proofErr w:type="spellEnd"/>
      <w:r>
        <w:rPr>
          <w:rStyle w:val="Hyperlink"/>
        </w:rPr>
        <w:t xml:space="preserve"> N, Casey BJ. </w:t>
      </w:r>
      <w:proofErr w:type="gramStart"/>
      <w:r>
        <w:rPr>
          <w:rStyle w:val="Hyperlink"/>
        </w:rPr>
        <w:t>Neuroscience perspectives on disparities in school readiness and cognitive achievement.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Future Child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;15:71</w:t>
      </w:r>
      <w:proofErr w:type="gramEnd"/>
      <w:r>
        <w:rPr>
          <w:rStyle w:val="Hyperlink"/>
        </w:rPr>
        <w:t>–89.</w:t>
      </w:r>
      <w:r w:rsidR="00DE115C">
        <w:rPr>
          <w:rStyle w:val="Hyperlink"/>
        </w:rPr>
        <w:fldChar w:fldCharType="end"/>
      </w:r>
    </w:p>
    <w:p w:rsidR="00F42626" w:rsidRDefault="00C6565A" w:rsidP="00EA0054">
      <w:bookmarkStart w:id="41" w:name="crlink_0002570118_bb0200"/>
      <w:bookmarkEnd w:id="41"/>
      <w:r>
        <w:t>39</w:t>
      </w:r>
      <w:proofErr w:type="gramStart"/>
      <w:r>
        <w:t>.</w:t>
      </w:r>
      <w:proofErr w:type="gramEnd"/>
      <w:r w:rsidR="00DE115C">
        <w:fldChar w:fldCharType="begin"/>
      </w:r>
      <w:r w:rsidR="00DE115C">
        <w:instrText xml:space="preserve"> HYPERLINK "file:///D:\\womat-filecopy\\Ed-Reference\\0002570118.html" \l "rfLink39rf0200" </w:instrText>
      </w:r>
      <w:r w:rsidR="00DE115C">
        <w:fldChar w:fldCharType="separate"/>
      </w:r>
      <w:r>
        <w:rPr>
          <w:rStyle w:val="Hyperlink"/>
        </w:rPr>
        <w:t xml:space="preserve">Teicher M, Dumont N, Ito Y, </w:t>
      </w:r>
      <w:proofErr w:type="spellStart"/>
      <w:r>
        <w:rPr>
          <w:rStyle w:val="Hyperlink"/>
        </w:rPr>
        <w:t>Vaituzis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Giedd</w:t>
      </w:r>
      <w:proofErr w:type="spellEnd"/>
      <w:r>
        <w:rPr>
          <w:rStyle w:val="Hyperlink"/>
        </w:rPr>
        <w:t xml:space="preserve"> J, Andersen S. Childhood neglect is associated with reduced corpus callosum area.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;56:80</w:t>
      </w:r>
      <w:proofErr w:type="gramEnd"/>
      <w:r>
        <w:rPr>
          <w:rStyle w:val="Hyperlink"/>
        </w:rPr>
        <w:t>–85.</w:t>
      </w:r>
      <w:r w:rsidR="00DE115C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B3943"/>
    <w:multiLevelType w:val="singleLevel"/>
    <w:tmpl w:val="5E0A0946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1F680C"/>
    <w:multiLevelType w:val="singleLevel"/>
    <w:tmpl w:val="47F4B1AA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1900113"/>
    <w:multiLevelType w:val="singleLevel"/>
    <w:tmpl w:val="D2FA7052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5534BD"/>
    <w:multiLevelType w:val="singleLevel"/>
    <w:tmpl w:val="5898495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2A17A08"/>
    <w:multiLevelType w:val="singleLevel"/>
    <w:tmpl w:val="7E24D02C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B86057"/>
    <w:multiLevelType w:val="singleLevel"/>
    <w:tmpl w:val="EF7851D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13"/>
  </w:num>
  <w:num w:numId="15">
    <w:abstractNumId w:val="16"/>
  </w:num>
  <w:num w:numId="16">
    <w:abstractNumId w:val="20"/>
  </w:num>
  <w:num w:numId="17">
    <w:abstractNumId w:val="17"/>
  </w:num>
  <w:num w:numId="18">
    <w:abstractNumId w:val="14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66263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A79F4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162CE"/>
    <w:rsid w:val="00A424E4"/>
    <w:rsid w:val="00B01FA3"/>
    <w:rsid w:val="00BC773B"/>
    <w:rsid w:val="00C015CF"/>
    <w:rsid w:val="00C10A14"/>
    <w:rsid w:val="00C14A2A"/>
    <w:rsid w:val="00C6565A"/>
    <w:rsid w:val="00CB4502"/>
    <w:rsid w:val="00CB5306"/>
    <w:rsid w:val="00CB5D56"/>
    <w:rsid w:val="00CD73DA"/>
    <w:rsid w:val="00CF552B"/>
    <w:rsid w:val="00D64A0C"/>
    <w:rsid w:val="00DB35A3"/>
    <w:rsid w:val="00DB7C04"/>
    <w:rsid w:val="00DE115C"/>
    <w:rsid w:val="00DF6BED"/>
    <w:rsid w:val="00E73AEC"/>
    <w:rsid w:val="00EA0054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F4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6565A"/>
    <w:rPr>
      <w:i/>
      <w:iCs/>
    </w:rPr>
  </w:style>
  <w:style w:type="character" w:styleId="Hyperlink">
    <w:name w:val="Hyperlink"/>
    <w:basedOn w:val="DefaultParagraphFont"/>
    <w:uiPriority w:val="99"/>
    <w:unhideWhenUsed/>
    <w:rsid w:val="00C656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65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9148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2016-03-08T04:34:00Z</dcterms:created>
  <dcterms:modified xsi:type="dcterms:W3CDTF">2016-04-23T00:28:00Z</dcterms:modified>
</cp:coreProperties>
</file>